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287c463" w14:textId="287c463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BB2805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</w:t>
      </w:r>
      <w:r w:rsidRPr="00380A98" w:rsidR="005347BE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rujna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BB2805">
        <w:rPr>
          <w:rFonts w:ascii="Arial" w:hAnsi="Arial" w:cs="Arial"/>
        </w:rPr>
        <w:t xml:space="preserve">Stečajna masa iza </w:t>
      </w:r>
      <w:r w:rsidRPr="00AC5A8E" w:rsidR="00BB2805">
        <w:rPr>
          <w:rFonts w:ascii="Arial" w:hAnsi="Arial" w:cs="Arial"/>
        </w:rPr>
        <w:t>TECT</w:t>
      </w:r>
      <w:r w:rsidR="00BB2805">
        <w:rPr>
          <w:rFonts w:ascii="Arial" w:hAnsi="Arial" w:cs="Arial"/>
        </w:rPr>
        <w:t>UM d.o.o. u stečaju Šibenik, Put Gimnazije 55</w:t>
      </w:r>
      <w:r w:rsidRPr="00AC5A8E" w:rsidR="00BB2805">
        <w:rPr>
          <w:rFonts w:ascii="Arial" w:hAnsi="Arial" w:cs="Arial"/>
        </w:rPr>
        <w:t>, OIB:</w:t>
      </w:r>
      <w:r w:rsidR="00BB2805">
        <w:rPr>
          <w:rFonts w:ascii="Arial" w:hAnsi="Arial" w:cs="Arial"/>
        </w:rPr>
        <w:t>02426709935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BB2805">
        <w:rPr>
          <w:rFonts w:ascii="Arial" w:hAnsi="Arial" w:cs="Arial"/>
        </w:rPr>
        <w:t>9</w:t>
      </w:r>
      <w:r w:rsidRPr="00380A98" w:rsidR="0095400C">
        <w:rPr>
          <w:rFonts w:ascii="Arial" w:hAnsi="Arial" w:cs="Arial"/>
        </w:rPr>
        <w:t>,</w:t>
      </w:r>
      <w:r w:rsidR="00690B06">
        <w:rPr>
          <w:rFonts w:ascii="Arial" w:hAnsi="Arial" w:cs="Arial"/>
        </w:rPr>
        <w:t>15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2A4182">
        <w:rPr>
          <w:rFonts w:ascii="Arial" w:hAnsi="Arial" w:cs="Arial"/>
        </w:rPr>
        <w:t>a</w:t>
      </w:r>
      <w:r w:rsidR="00045793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045793">
        <w:rPr>
          <w:rFonts w:ascii="Arial" w:hAnsi="Arial" w:cs="Arial"/>
        </w:rPr>
        <w:t>Ivica Matas</w:t>
      </w:r>
      <w:r w:rsidRPr="00380A98" w:rsidR="001520A9">
        <w:rPr>
          <w:rFonts w:ascii="Arial" w:hAnsi="Arial" w:cs="Arial"/>
        </w:rPr>
        <w:t>, stečajn</w:t>
      </w:r>
      <w:r w:rsidR="0004579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 stečajne mase.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423A0F" w:rsidP="00423A0F" w:rsidRDefault="00423A0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BB3D43" w:rsidP="00BB3D43" w:rsidRDefault="00BB3D43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 RH Svetlana Barešić, zamjenica u ŽDO-u Zadar</w:t>
      </w:r>
    </w:p>
    <w:p w:rsidR="00F17A01" w:rsidP="00BB2805" w:rsidRDefault="00F17A01">
      <w:pPr>
        <w:jc w:val="both"/>
        <w:rPr>
          <w:rFonts w:ascii="Arial" w:hAnsi="Arial" w:cs="Arial"/>
        </w:rPr>
      </w:pPr>
    </w:p>
    <w:p w:rsidR="002A4182" w:rsidP="002A4182" w:rsidRDefault="002A41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2A4182" w:rsidP="002A4182" w:rsidRDefault="002A4182">
      <w:pPr>
        <w:jc w:val="both"/>
        <w:rPr>
          <w:rFonts w:ascii="Arial" w:hAnsi="Arial" w:cs="Arial"/>
        </w:rPr>
      </w:pPr>
    </w:p>
    <w:p w:rsidR="00BB3D43" w:rsidP="002A4182" w:rsidRDefault="00BB3D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RH ima 100% prava glasa obzirom da je jedini nazočni vjerovnik.</w:t>
      </w:r>
    </w:p>
    <w:p w:rsidRPr="00380A98" w:rsidR="002A4182" w:rsidP="002A4182" w:rsidRDefault="002A4182">
      <w:pPr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</w:t>
      </w:r>
      <w:r w:rsidR="004954B0">
        <w:rPr>
          <w:rFonts w:ascii="Arial" w:hAnsi="Arial" w:cs="Arial"/>
        </w:rPr>
        <w:t xml:space="preserve">stečajne mase </w:t>
      </w:r>
      <w:r w:rsidRPr="00380A98">
        <w:rPr>
          <w:rFonts w:ascii="Arial" w:hAnsi="Arial" w:cs="Arial"/>
        </w:rPr>
        <w:t>ukratko iznosi izvješće koji je sastavni dio ovog zapisnika i</w:t>
      </w:r>
      <w:r>
        <w:rPr>
          <w:rFonts w:ascii="Arial" w:hAnsi="Arial" w:cs="Arial"/>
        </w:rPr>
        <w:t xml:space="preserve"> koje je objavljeno</w:t>
      </w:r>
      <w:r w:rsidR="00BB2805">
        <w:rPr>
          <w:rFonts w:ascii="Arial" w:hAnsi="Arial" w:cs="Arial"/>
        </w:rPr>
        <w:t xml:space="preserve"> 3. kolovoza</w:t>
      </w:r>
      <w:r w:rsidR="00423A0F">
        <w:rPr>
          <w:rFonts w:ascii="Arial" w:hAnsi="Arial" w:cs="Arial"/>
        </w:rPr>
        <w:t xml:space="preserve"> 2022.</w:t>
      </w: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BB3D43" w:rsidP="002A4182" w:rsidRDefault="00BB3D4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Posebno pojašnjava da u ovom trenutku stečajni dužnik nije suvlasnik nekretnina zbog kojih je i nastavljen ovaj postupak. Ovo stoga što je inicijalno bio suvlasnik u nekretnini 312/1 k.o. Jagodnja Donja te je svoj suvlasnički dio odcijepio parcelacijom matične nekretnine 312/1 u čz. 312/59 a koju je nekretninu otuđio 2011. Obzirom da ostali suvlasnici čz. 312/1 k.o. Jagodnja Donja nisu parcelirali i izdvajali svoje suvlasničke udjele, a ukoliko jesu to izdvajanje nisu proveli kroz zemljišne knjige, stečajni dužnik je ostao upisan kao suvlasnik na matičnoj i izdvojenim česticama.</w:t>
      </w:r>
    </w:p>
    <w:p w:rsidR="00BB3D43" w:rsidP="002A4182" w:rsidRDefault="00BB3D43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Nitko od nazočnih vjerovnika nema primjedbi na izvješće stečajnog upravitelja pa se isto daje na prihvaćanje.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Za prihvaćanje izvješća stečajnog upravitelja </w:t>
      </w:r>
      <w:r>
        <w:rPr>
          <w:rFonts w:ascii="Arial" w:hAnsi="Arial" w:cs="Arial"/>
        </w:rPr>
        <w:t>glasuj</w:t>
      </w:r>
      <w:r w:rsidR="00690B06">
        <w:rPr>
          <w:rFonts w:ascii="Arial" w:hAnsi="Arial" w:cs="Arial"/>
        </w:rPr>
        <w:t>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nazočn</w:t>
      </w:r>
      <w:r w:rsidR="00423A0F">
        <w:rPr>
          <w:rFonts w:ascii="Arial" w:hAnsi="Arial" w:cs="Arial"/>
        </w:rPr>
        <w:t>i vjerovnik</w:t>
      </w:r>
      <w:r w:rsidRPr="00380A98">
        <w:rPr>
          <w:rFonts w:ascii="Arial" w:hAnsi="Arial" w:cs="Arial"/>
        </w:rPr>
        <w:t xml:space="preserve">. 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izvješće stečajnog upravitelja prihvaćeno.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</w:t>
      </w:r>
      <w:r w:rsidR="00423A0F">
        <w:rPr>
          <w:rFonts w:ascii="Arial" w:hAnsi="Arial" w:cs="Arial"/>
        </w:rPr>
        <w:t xml:space="preserve">su troškovi stečajnog postupka naknadne diobe </w:t>
      </w:r>
      <w:r w:rsidR="00BB3D43">
        <w:rPr>
          <w:rFonts w:ascii="Arial" w:hAnsi="Arial" w:cs="Arial"/>
        </w:rPr>
        <w:t>bili predviđeni u iznosu od 34.450,00</w:t>
      </w:r>
      <w:r w:rsidR="00423A0F">
        <w:rPr>
          <w:rFonts w:ascii="Arial" w:hAnsi="Arial" w:cs="Arial"/>
        </w:rPr>
        <w:t xml:space="preserve"> </w:t>
      </w:r>
      <w:r w:rsidR="00690B06">
        <w:rPr>
          <w:rFonts w:ascii="Arial" w:hAnsi="Arial" w:cs="Arial"/>
        </w:rPr>
        <w:t>kuna</w:t>
      </w:r>
      <w:r w:rsidR="00BB3D43">
        <w:rPr>
          <w:rFonts w:ascii="Arial" w:hAnsi="Arial" w:cs="Arial"/>
        </w:rPr>
        <w:t>, međutim da je očig</w:t>
      </w:r>
      <w:bookmarkStart w:name="_GoBack" w:id="0"/>
      <w:bookmarkEnd w:id="0"/>
      <w:r w:rsidR="00BB3D43">
        <w:rPr>
          <w:rFonts w:ascii="Arial" w:hAnsi="Arial" w:cs="Arial"/>
        </w:rPr>
        <w:t>ledno da isti neće nastati jer se postupak neće voditi zbog nedostatka imovine.</w:t>
      </w:r>
    </w:p>
    <w:p w:rsidR="00423A0F" w:rsidP="002A4182" w:rsidRDefault="00423A0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BB3D43" w:rsidR="002A4182" w:rsidP="00BB3D43" w:rsidRDefault="002A4182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lastRenderedPageBreak/>
        <w:t>Prihvaća se</w:t>
      </w:r>
      <w:r w:rsidR="004954B0">
        <w:rPr>
          <w:rFonts w:ascii="Arial" w:hAnsi="Arial" w:cs="Arial"/>
        </w:rPr>
        <w:t xml:space="preserve"> izvješće stečajnog upravitelja stečajne mase.</w:t>
      </w:r>
    </w:p>
    <w:p w:rsidR="00BB2805" w:rsidP="002A4182" w:rsidRDefault="00BB280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2A4182" w:rsidP="002A4182" w:rsidRDefault="002A4182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BB3D43">
        <w:rPr>
          <w:rFonts w:ascii="Arial" w:hAnsi="Arial" w:cs="Arial"/>
        </w:rPr>
        <w:t>9,23</w:t>
      </w:r>
      <w:r w:rsidRPr="00380A98">
        <w:rPr>
          <w:rFonts w:ascii="Arial" w:hAnsi="Arial" w:cs="Arial"/>
        </w:rPr>
        <w:t xml:space="preserve"> sati.</w:t>
      </w: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2A4182" w:rsidRDefault="00DB052E">
      <w:pPr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570C8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570C8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570C8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570C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F570C8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F570C8">
      <w:rPr>
        <w:rFonts w:ascii="Arial" w:hAnsi="Arial" w:cs="Arial"/>
        <w:bCs/>
      </w:rPr>
      <w:t>255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045793">
      <w:rPr>
        <w:rFonts w:ascii="Arial" w:hAnsi="Arial" w:cs="Arial"/>
        <w:bCs/>
      </w:rPr>
      <w:t>13</w:t>
    </w:r>
    <w:r w:rsidRPr="00380A98" w:rsidR="000C28EF">
      <w:rPr>
        <w:rFonts w:ascii="Arial" w:hAnsi="Arial" w:cs="Arial"/>
        <w:bCs/>
      </w:rPr>
      <w:t>-</w:t>
    </w:r>
    <w:r w:rsidR="00F570C8">
      <w:rPr>
        <w:rFonts w:ascii="Arial" w:hAnsi="Arial" w:cs="Arial"/>
        <w:bCs/>
      </w:rPr>
      <w:t>45</w:t>
    </w:r>
  </w:p>
  <w:p w:rsidR="001B6783" w:rsidP="00D154FA" w:rsidRDefault="00F570C8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F570C8">
      <w:rPr>
        <w:rFonts w:ascii="Arial" w:hAnsi="Arial" w:cs="Arial"/>
      </w:rPr>
      <w:t>255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045793">
      <w:rPr>
        <w:rFonts w:ascii="Arial" w:hAnsi="Arial" w:cs="Arial"/>
      </w:rPr>
      <w:t>13</w:t>
    </w:r>
    <w:r w:rsidRPr="00380A98" w:rsidR="007038D3">
      <w:rPr>
        <w:rFonts w:ascii="Arial" w:hAnsi="Arial" w:cs="Arial"/>
      </w:rPr>
      <w:t>-</w:t>
    </w:r>
    <w:r w:rsidR="00F570C8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44D9C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B2805"/>
    <w:rsid w:val="00BB3D43"/>
    <w:rsid w:val="00BD13F9"/>
    <w:rsid w:val="00BD306B"/>
    <w:rsid w:val="00BF5833"/>
    <w:rsid w:val="00C068CF"/>
    <w:rsid w:val="00C3251E"/>
    <w:rsid w:val="00C47A5E"/>
    <w:rsid w:val="00C5051F"/>
    <w:rsid w:val="00C50BF3"/>
    <w:rsid w:val="00C72B43"/>
    <w:rsid w:val="00C7364B"/>
    <w:rsid w:val="00C9447A"/>
    <w:rsid w:val="00C96E55"/>
    <w:rsid w:val="00CB067D"/>
    <w:rsid w:val="00CB42C8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60EE"/>
    <w:rsid w:val="00E37447"/>
    <w:rsid w:val="00E408C6"/>
    <w:rsid w:val="00E412F2"/>
    <w:rsid w:val="00E47A68"/>
    <w:rsid w:val="00E728DE"/>
    <w:rsid w:val="00E91A70"/>
    <w:rsid w:val="00EA4B7D"/>
    <w:rsid w:val="00EC7CB2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17A01"/>
    <w:rsid w:val="00F20E59"/>
    <w:rsid w:val="00F32413"/>
    <w:rsid w:val="00F570C8"/>
    <w:rsid w:val="00F6091C"/>
    <w:rsid w:val="00F61CF1"/>
    <w:rsid w:val="00F62A91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  <w14:docId w14:val="6A0251B1"/>
  <w15:docId w15:val="{E768CEC7-7875-4660-BAD0-9E0FA30C043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Relationship Target="../customXml/item1a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64B2CC18-22DE-48AD-8A21-7BFD816E173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316</properties:Words>
  <properties:Characters>1804</properties:Characters>
  <properties:Lines>15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2022-09-07T05:53:00Z</dcterms:created>
  <dc:creator>wsadmin</dc:creator>
  <cp:lastModifiedBy>Ante Rubelj</cp:lastModifiedBy>
  <cp:lastPrinted>2022-02-16T07:47:00Z</cp:lastPrinted>
  <dcterms:modified xmlns:xsi="http://www.w3.org/2001/XMLSchema-instance" xsi:type="dcterms:W3CDTF">2022-09-07T10:48:00Z</dcterms:modified>
  <cp:revision>5</cp:revision>
</cp:coreProperties>
</file>